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C8A" w:rsidRPr="009D5C8A" w:rsidRDefault="009D5C8A" w:rsidP="009D5C8A">
      <w:pPr>
        <w:spacing w:after="360" w:line="660" w:lineRule="atLeast"/>
        <w:jc w:val="center"/>
        <w:outlineLvl w:val="0"/>
        <w:rPr>
          <w:rFonts w:ascii="Playfair Display" w:eastAsia="Times New Roman" w:hAnsi="Playfair Display" w:cs="Times New Roman"/>
          <w:b/>
          <w:color w:val="030303"/>
          <w:spacing w:val="8"/>
          <w:kern w:val="36"/>
          <w:sz w:val="60"/>
          <w:szCs w:val="60"/>
          <w:lang w:eastAsia="ru-RU"/>
        </w:rPr>
      </w:pPr>
      <w:r w:rsidRPr="009D5C8A">
        <w:rPr>
          <w:rFonts w:ascii="Playfair Display" w:eastAsia="Times New Roman" w:hAnsi="Playfair Display" w:cs="Times New Roman"/>
          <w:b/>
          <w:color w:val="030303"/>
          <w:spacing w:val="8"/>
          <w:kern w:val="36"/>
          <w:sz w:val="60"/>
          <w:szCs w:val="60"/>
          <w:lang w:eastAsia="ru-RU"/>
        </w:rPr>
        <w:t>Обучение на дому</w:t>
      </w:r>
      <w:bookmarkStart w:id="0" w:name="_GoBack"/>
      <w:bookmarkEnd w:id="0"/>
    </w:p>
    <w:p w:rsidR="009D5C8A" w:rsidRPr="009D5C8A" w:rsidRDefault="009D5C8A" w:rsidP="009D5C8A">
      <w:pPr>
        <w:spacing w:after="150" w:line="240" w:lineRule="auto"/>
        <w:jc w:val="center"/>
        <w:outlineLvl w:val="2"/>
        <w:rPr>
          <w:rFonts w:ascii="Playfair Display" w:eastAsia="Times New Roman" w:hAnsi="Playfair Display" w:cs="Times New Roman"/>
          <w:color w:val="030303"/>
          <w:sz w:val="45"/>
          <w:szCs w:val="45"/>
          <w:lang w:eastAsia="ru-RU"/>
        </w:rPr>
      </w:pPr>
      <w:r w:rsidRPr="009D5C8A">
        <w:rPr>
          <w:rFonts w:ascii="Playfair Display" w:eastAsia="Times New Roman" w:hAnsi="Playfair Display" w:cs="Times New Roman"/>
          <w:noProof/>
          <w:color w:val="030303"/>
          <w:sz w:val="45"/>
          <w:szCs w:val="45"/>
          <w:lang w:eastAsia="ru-RU"/>
        </w:rPr>
        <w:drawing>
          <wp:inline distT="0" distB="0" distL="0" distR="0">
            <wp:extent cx="6172200" cy="3333750"/>
            <wp:effectExtent l="0" t="0" r="0" b="0"/>
            <wp:docPr id="1" name="Рисунок 1" descr="Семь интересных тезисов о домашнем обучении и онлайн-образовании в начальной шко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мь интересных тезисов о домашнем обучении и онлайн-образовании в начальной школ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" w:anchor=":~:text=2020%20%D0%B3%D0%BE%D0%B4%D0%B0%20%E2%84%96%20223-,%D0%9F%D1%80%D0%B0%D0%B2%D0%B8%D0%BB%D0%B0%20%D0%BE%D0%BA%D0%B0%D0%B7%D0%B0%D0%BD%D0%B8%D1%8F%20%D0%B3%D0%BE%D1%81%D1%83%D0%B4%D0%B0%D1%80%D1%81%D1%82%D0%B2%D0%B5%D0%BD%D0%BD%D0%BE%D0%B9%20%D1%83%D1%81%D0%BB%D1%83%D0%B3%D0%B8%20%22%D0%9F%D1%80%D0%B8%D0%B5%D0%BC%20%D0%B4%D0%BE%D0%BA%D1%83%D0%BC%D0%B5%D0%BD%D1%82%D0%BE%D0%B2%20%D0%B4%D0%BB%D1%8F%20%D0%BE%D1%80%D0%B3%D0%B0%D0%BD%D0%B8%D0%B7%D0%B0%D1%86%D0%B8%D0%B8%20%D0%B8%D0%BD%D0%B4%D0%B8%D0%B2%D0%B8%D0%B4%D1%83%D0%B0%D0%BB%D1%8C%D0%BD%D0%BE%D0%B3%D0%BE%20%D0%B1%D0%B5%D1%81%D0%BF%D0%BB%D0%B0%D1%82%D0%BD%D0%BE%D0%B3%D0%BE%20%D0%BE%D0%B1%D1%83%D1%87%D0%B5%D0%BD%D0%B8%D1%8F%20%D0%BD%D0%B0%20%D0%B4%D0%BE%D0%BC%D1%83%20%D0%B4%D0%B5%D1%82%D0%B5%D0%B9%2C%20%D0%BA%D0%BE%D1%82%D0%BE%D1%80%D1%8B%D0%B5%20%D0%BF%D0%BE%20%D1%81%D0%BE%D1%81%D1%82%D0%BE%D1%8F%D0%BD%D0%B8%D1%8E%20%D0%B7%D0%B4%D0%BE%D1%80%D0%BE%D0%B2%D1%8C%D1%8F%20%D0%B2%20%D1%82%D0%B5%D1%87%D0%B5%D0%BD%D0%B8%D0%B5%20%D0%B4%D0%BB%D0%B8%D1%82%D0%B5%D0%BB%D1%8C%D0%BD%D0%BE%D0%B3%D0%BE%20%D0%B2%D1%80%D0%B5%D0%BC%D0%B5%D0%BD%D0%B8%20%D0%BD%D0%B5%20%D0%BC%D0%BE%D0%B3%D1%83%D1%82%20%D0%BF%D0%BE%D1%81%D0%B5%D1%89%D0%B0%D1%82%D1%8C%20%D0%BE%D1%80%D0%B3%D0%B0%D0%BD%D0%B8%D0%B7%D0%B0%D1%86%D0%B8%D0%B8%20%D0%BD%D0%B0%D1%87%D0%B0%D0%BB%D1%8C%D0%BD%D0%BE%D0%B3%D0%BE%2C%20%D0%BE%D1%81%D0%BD%D0%BE%D0%B2%D0%BD%D0%BE%D0%B3%D0%BE%20%D1%81%D1%80%D0%B5%D0%B4%D0%BD%D0%B5%D0%B3%D0%BE%2C%20%D0%BE%D0%B1%D1%89%D0%B5%D0%B3%D0%BE%20%D1%81%D1%80%D0%B5%D0%B4%D0%BD%D0%B5%D0%B3%D0%BE%20%D0%BE%D0%B1%D1%80%D0%B0%D0%B7%D0%BE%D0%B2%D0%B0%D0%BD%D0%B8%D1%8F%22,-(%D0%B4%D0%B0%D0%BB%D0%B5%D0%B5%20%E2%80%93%20%D0%9F%D1%80%D0%B0%D0%B2%D0%B8%D0%BB%D0%B0)" w:tgtFrame="_blank" w:history="1">
        <w:r w:rsidRPr="009D5C8A">
          <w:rPr>
            <w:rFonts w:ascii="Playfair Display" w:eastAsia="Times New Roman" w:hAnsi="Playfair Display" w:cs="Times New Roman"/>
            <w:color w:val="CA9B52"/>
            <w:sz w:val="45"/>
            <w:szCs w:val="45"/>
            <w:u w:val="single"/>
            <w:lang w:eastAsia="ru-RU"/>
          </w:rPr>
          <w:t>Правила оказания государственной услуги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 (далее – Правила)</w:t>
        </w:r>
      </w:hyperlink>
    </w:p>
    <w:p w:rsidR="009D5C8A" w:rsidRPr="009D5C8A" w:rsidRDefault="009D5C8A" w:rsidP="009D5C8A">
      <w:pPr>
        <w:spacing w:after="225" w:line="240" w:lineRule="auto"/>
        <w:jc w:val="both"/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</w:pPr>
      <w:r w:rsidRPr="009D5C8A">
        <w:rPr>
          <w:rFonts w:ascii="Open Sans" w:eastAsia="Times New Roman" w:hAnsi="Open Sans" w:cs="Times New Roman"/>
          <w:b/>
          <w:bCs/>
          <w:color w:val="464646"/>
          <w:sz w:val="23"/>
          <w:szCs w:val="23"/>
          <w:lang w:eastAsia="ru-RU"/>
        </w:rPr>
        <w:t>1. Общие положения</w:t>
      </w:r>
    </w:p>
    <w:p w:rsidR="009D5C8A" w:rsidRPr="009D5C8A" w:rsidRDefault="009D5C8A" w:rsidP="009D5C8A">
      <w:pPr>
        <w:spacing w:after="225" w:line="240" w:lineRule="auto"/>
        <w:jc w:val="both"/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</w:pPr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      1. Настоящие Правила оказания государственной услуги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 (далее – Правила) разработаны в соответствии с подпунктом 1) </w:t>
      </w:r>
      <w:hyperlink r:id="rId6" w:anchor="z19" w:history="1">
        <w:r w:rsidRPr="009D5C8A">
          <w:rPr>
            <w:rFonts w:ascii="Open Sans" w:eastAsia="Times New Roman" w:hAnsi="Open Sans" w:cs="Times New Roman"/>
            <w:color w:val="CA9B52"/>
            <w:sz w:val="23"/>
            <w:szCs w:val="23"/>
            <w:u w:val="single"/>
            <w:lang w:eastAsia="ru-RU"/>
          </w:rPr>
          <w:t>статьи 10</w:t>
        </w:r>
      </w:hyperlink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 Закона Республики Казахстан от 15 апреля 2013 года «О государственных услугах» (далее – Закон) и определяют порядок ее предоставления.</w:t>
      </w:r>
    </w:p>
    <w:p w:rsidR="009D5C8A" w:rsidRPr="009D5C8A" w:rsidRDefault="009D5C8A" w:rsidP="009D5C8A">
      <w:pPr>
        <w:spacing w:after="225" w:line="240" w:lineRule="auto"/>
        <w:jc w:val="both"/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</w:pPr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      2. В настоящих Правилах используется следующее понятие:</w:t>
      </w:r>
    </w:p>
    <w:p w:rsidR="009D5C8A" w:rsidRPr="009D5C8A" w:rsidRDefault="009D5C8A" w:rsidP="009D5C8A">
      <w:pPr>
        <w:spacing w:after="225" w:line="240" w:lineRule="auto"/>
        <w:jc w:val="both"/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</w:pPr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 xml:space="preserve">      1) </w:t>
      </w:r>
      <w:proofErr w:type="spellStart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проактивная</w:t>
      </w:r>
      <w:proofErr w:type="spellEnd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 xml:space="preserve"> услуга — государственная услуга, оказываемая без заявления </w:t>
      </w:r>
      <w:proofErr w:type="spellStart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услугополучателя</w:t>
      </w:r>
      <w:proofErr w:type="spellEnd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 xml:space="preserve"> по инициативе </w:t>
      </w:r>
      <w:proofErr w:type="spellStart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услугодателя</w:t>
      </w:r>
      <w:proofErr w:type="spellEnd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.</w:t>
      </w:r>
    </w:p>
    <w:p w:rsidR="009D5C8A" w:rsidRPr="009D5C8A" w:rsidRDefault="009D5C8A" w:rsidP="009D5C8A">
      <w:pPr>
        <w:spacing w:after="225" w:line="240" w:lineRule="auto"/>
        <w:jc w:val="both"/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</w:pPr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lastRenderedPageBreak/>
        <w:t xml:space="preserve">      Сноска. Пункт 2 — в редакции приказа </w:t>
      </w:r>
      <w:proofErr w:type="spellStart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и.о</w:t>
      </w:r>
      <w:proofErr w:type="spellEnd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. Министра просвещения РК от 17.11.2022 </w:t>
      </w:r>
      <w:hyperlink r:id="rId7" w:anchor="z49" w:history="1">
        <w:r w:rsidRPr="009D5C8A">
          <w:rPr>
            <w:rFonts w:ascii="Open Sans" w:eastAsia="Times New Roman" w:hAnsi="Open Sans" w:cs="Times New Roman"/>
            <w:color w:val="CA9B52"/>
            <w:sz w:val="23"/>
            <w:szCs w:val="23"/>
            <w:u w:val="single"/>
            <w:lang w:eastAsia="ru-RU"/>
          </w:rPr>
          <w:t>№ 462</w:t>
        </w:r>
      </w:hyperlink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9D5C8A" w:rsidRPr="009D5C8A" w:rsidRDefault="009D5C8A" w:rsidP="009D5C8A">
      <w:pPr>
        <w:spacing w:after="225" w:line="240" w:lineRule="auto"/>
        <w:jc w:val="both"/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</w:pPr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 xml:space="preserve">      3. Государственная услуга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 (далее – государственная услуга) оказывается организациями начального, основного среднего, общего среднего образования (далее – </w:t>
      </w:r>
      <w:proofErr w:type="spellStart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услугодатель</w:t>
      </w:r>
      <w:proofErr w:type="spellEnd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).</w:t>
      </w:r>
    </w:p>
    <w:p w:rsidR="009D5C8A" w:rsidRPr="009D5C8A" w:rsidRDefault="009D5C8A" w:rsidP="009D5C8A">
      <w:pPr>
        <w:spacing w:after="225" w:line="240" w:lineRule="auto"/>
        <w:jc w:val="both"/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</w:pPr>
      <w:r w:rsidRPr="009D5C8A">
        <w:rPr>
          <w:rFonts w:ascii="Open Sans" w:eastAsia="Times New Roman" w:hAnsi="Open Sans" w:cs="Times New Roman"/>
          <w:b/>
          <w:bCs/>
          <w:color w:val="464646"/>
          <w:sz w:val="23"/>
          <w:szCs w:val="23"/>
          <w:lang w:eastAsia="ru-RU"/>
        </w:rPr>
        <w:t>2. Порядок оказания государственной услуги</w:t>
      </w:r>
    </w:p>
    <w:p w:rsidR="009D5C8A" w:rsidRPr="009D5C8A" w:rsidRDefault="009D5C8A" w:rsidP="009D5C8A">
      <w:pPr>
        <w:spacing w:after="225" w:line="240" w:lineRule="auto"/>
        <w:jc w:val="both"/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</w:pPr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 xml:space="preserve">      4. Для получения государственной услуги физическое лицо (далее — </w:t>
      </w:r>
      <w:proofErr w:type="spellStart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услугополучатель</w:t>
      </w:r>
      <w:proofErr w:type="spellEnd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 xml:space="preserve">) обращается в канцелярию </w:t>
      </w:r>
      <w:proofErr w:type="spellStart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услугодателя</w:t>
      </w:r>
      <w:proofErr w:type="spellEnd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 xml:space="preserve"> и/или через веб-портал «электронного правительства» www.egov.kz.</w:t>
      </w:r>
    </w:p>
    <w:p w:rsidR="009D5C8A" w:rsidRPr="009D5C8A" w:rsidRDefault="009D5C8A" w:rsidP="009D5C8A">
      <w:pPr>
        <w:spacing w:after="225" w:line="240" w:lineRule="auto"/>
        <w:jc w:val="both"/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</w:pPr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      Основные требования к оказанию государственной услуги, включающие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 согласно </w:t>
      </w:r>
      <w:hyperlink r:id="rId8" w:anchor="z238" w:history="1">
        <w:r w:rsidRPr="009D5C8A">
          <w:rPr>
            <w:rFonts w:ascii="Open Sans" w:eastAsia="Times New Roman" w:hAnsi="Open Sans" w:cs="Times New Roman"/>
            <w:color w:val="CA9B52"/>
            <w:sz w:val="23"/>
            <w:szCs w:val="23"/>
            <w:u w:val="single"/>
            <w:lang w:eastAsia="ru-RU"/>
          </w:rPr>
          <w:t>приложению 1</w:t>
        </w:r>
      </w:hyperlink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 к настоящим Правилам.</w:t>
      </w:r>
    </w:p>
    <w:p w:rsidR="009D5C8A" w:rsidRPr="009D5C8A" w:rsidRDefault="009D5C8A" w:rsidP="009D5C8A">
      <w:pPr>
        <w:spacing w:after="225" w:line="240" w:lineRule="auto"/>
        <w:jc w:val="both"/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</w:pPr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 xml:space="preserve">При предоставлении пакета документов через канцелярию </w:t>
      </w:r>
      <w:proofErr w:type="spellStart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услугодателя</w:t>
      </w:r>
      <w:proofErr w:type="spellEnd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 xml:space="preserve"> </w:t>
      </w:r>
      <w:proofErr w:type="spellStart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услугодатель</w:t>
      </w:r>
      <w:proofErr w:type="spellEnd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 xml:space="preserve"> принимает заявление и пакет документов и передает документы </w:t>
      </w:r>
      <w:proofErr w:type="spellStart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услугополучателя</w:t>
      </w:r>
      <w:proofErr w:type="spellEnd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 xml:space="preserve"> руководителю </w:t>
      </w:r>
      <w:proofErr w:type="spellStart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услугодателя</w:t>
      </w:r>
      <w:proofErr w:type="spellEnd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 xml:space="preserve">. Сотрудником канцелярии </w:t>
      </w:r>
      <w:proofErr w:type="spellStart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услугодателя</w:t>
      </w:r>
      <w:proofErr w:type="spellEnd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 xml:space="preserve"> выдается расписка о приеме документов (в произвольной форме) </w:t>
      </w:r>
      <w:proofErr w:type="spellStart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услугополучателю</w:t>
      </w:r>
      <w:proofErr w:type="spellEnd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.</w:t>
      </w:r>
    </w:p>
    <w:p w:rsidR="009D5C8A" w:rsidRPr="009D5C8A" w:rsidRDefault="009D5C8A" w:rsidP="009D5C8A">
      <w:pPr>
        <w:spacing w:after="225" w:line="240" w:lineRule="auto"/>
        <w:jc w:val="both"/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</w:pPr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 xml:space="preserve">При предоставлении </w:t>
      </w:r>
      <w:proofErr w:type="spellStart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услугополучателем</w:t>
      </w:r>
      <w:proofErr w:type="spellEnd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услугодатель</w:t>
      </w:r>
      <w:proofErr w:type="spellEnd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 xml:space="preserve"> готовит мотивированный отказ в дальнейшем рассмотрении заявления по форме согласно </w:t>
      </w:r>
      <w:hyperlink r:id="rId9" w:anchor="z264" w:history="1">
        <w:r w:rsidRPr="009D5C8A">
          <w:rPr>
            <w:rFonts w:ascii="Open Sans" w:eastAsia="Times New Roman" w:hAnsi="Open Sans" w:cs="Times New Roman"/>
            <w:color w:val="CA9B52"/>
            <w:sz w:val="23"/>
            <w:szCs w:val="23"/>
            <w:u w:val="single"/>
            <w:lang w:eastAsia="ru-RU"/>
          </w:rPr>
          <w:t>приложению 2</w:t>
        </w:r>
      </w:hyperlink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 к настоящим Правилам.</w:t>
      </w:r>
    </w:p>
    <w:p w:rsidR="009D5C8A" w:rsidRPr="009D5C8A" w:rsidRDefault="009D5C8A" w:rsidP="009D5C8A">
      <w:pPr>
        <w:spacing w:after="225" w:line="240" w:lineRule="auto"/>
        <w:jc w:val="both"/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</w:pPr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 xml:space="preserve">      Сноска. Пункт 4 — в редакции приказа </w:t>
      </w:r>
      <w:proofErr w:type="spellStart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и.о</w:t>
      </w:r>
      <w:proofErr w:type="spellEnd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. Министра просвещения РК от 17.11.2022 </w:t>
      </w:r>
      <w:hyperlink r:id="rId10" w:anchor="z52" w:history="1">
        <w:r w:rsidRPr="009D5C8A">
          <w:rPr>
            <w:rFonts w:ascii="Open Sans" w:eastAsia="Times New Roman" w:hAnsi="Open Sans" w:cs="Times New Roman"/>
            <w:color w:val="CA9B52"/>
            <w:sz w:val="23"/>
            <w:szCs w:val="23"/>
            <w:u w:val="single"/>
            <w:lang w:eastAsia="ru-RU"/>
          </w:rPr>
          <w:t>№ 462</w:t>
        </w:r>
      </w:hyperlink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9D5C8A" w:rsidRPr="009D5C8A" w:rsidRDefault="009D5C8A" w:rsidP="009D5C8A">
      <w:pPr>
        <w:spacing w:after="225" w:line="240" w:lineRule="auto"/>
        <w:jc w:val="both"/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</w:pPr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 xml:space="preserve">      5. При обращении через веб-портал «электронного правительства» www.egov.kz </w:t>
      </w:r>
      <w:proofErr w:type="spellStart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услугополучательь</w:t>
      </w:r>
      <w:proofErr w:type="spellEnd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 xml:space="preserve"> осуществляет выбор электронной государственной услуги в разделе «Образование», заполнение полей электронного запроса и прикрепление пакета документов.</w:t>
      </w:r>
    </w:p>
    <w:p w:rsidR="009D5C8A" w:rsidRPr="009D5C8A" w:rsidRDefault="009D5C8A" w:rsidP="009D5C8A">
      <w:pPr>
        <w:spacing w:after="225" w:line="240" w:lineRule="auto"/>
        <w:jc w:val="both"/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</w:pPr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 xml:space="preserve">      </w:t>
      </w:r>
      <w:proofErr w:type="spellStart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Услугодатель</w:t>
      </w:r>
      <w:proofErr w:type="spellEnd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 xml:space="preserve"> в течении двух рабочих дней осуществляет обработку (проверку, регистрацию) электронного запроса </w:t>
      </w:r>
      <w:proofErr w:type="spellStart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услугополучателя</w:t>
      </w:r>
      <w:proofErr w:type="spellEnd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 xml:space="preserve"> и направляет в «личный кабинет» </w:t>
      </w:r>
      <w:proofErr w:type="spellStart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услугополучателя</w:t>
      </w:r>
      <w:proofErr w:type="spellEnd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 xml:space="preserve"> на портале уведомление о приеме документов согласно </w:t>
      </w:r>
      <w:hyperlink r:id="rId11" w:anchor="z274" w:history="1">
        <w:r w:rsidRPr="009D5C8A">
          <w:rPr>
            <w:rFonts w:ascii="Open Sans" w:eastAsia="Times New Roman" w:hAnsi="Open Sans" w:cs="Times New Roman"/>
            <w:color w:val="CA9B52"/>
            <w:sz w:val="23"/>
            <w:szCs w:val="23"/>
            <w:u w:val="single"/>
            <w:lang w:eastAsia="ru-RU"/>
          </w:rPr>
          <w:t>приложению 3</w:t>
        </w:r>
      </w:hyperlink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 к настоящим Правилам либо готовит мотивированный ответ о дальнейшем рассмотрении заявления по форме согласно приложению 2 к настоящим Правилам и направляет в «личный кабинет» портала.</w:t>
      </w:r>
    </w:p>
    <w:p w:rsidR="009D5C8A" w:rsidRPr="009D5C8A" w:rsidRDefault="009D5C8A" w:rsidP="009D5C8A">
      <w:pPr>
        <w:spacing w:after="225" w:line="240" w:lineRule="auto"/>
        <w:jc w:val="both"/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</w:pPr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 xml:space="preserve">      Истребование от </w:t>
      </w:r>
      <w:proofErr w:type="spellStart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услугополучателей</w:t>
      </w:r>
      <w:proofErr w:type="spellEnd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 xml:space="preserve"> документов, которые могут быть получены из информационных систем, не допускается.</w:t>
      </w:r>
    </w:p>
    <w:p w:rsidR="009D5C8A" w:rsidRPr="009D5C8A" w:rsidRDefault="009D5C8A" w:rsidP="009D5C8A">
      <w:pPr>
        <w:spacing w:after="225" w:line="240" w:lineRule="auto"/>
        <w:jc w:val="both"/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</w:pPr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 xml:space="preserve">      6. Документы </w:t>
      </w:r>
      <w:proofErr w:type="spellStart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услугополучателя</w:t>
      </w:r>
      <w:proofErr w:type="spellEnd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 xml:space="preserve"> рассматриваются руководителем </w:t>
      </w:r>
      <w:proofErr w:type="spellStart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услугодателя</w:t>
      </w:r>
      <w:proofErr w:type="spellEnd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 xml:space="preserve"> для определения класса, языка обучения. Руководитель после рассмотрения передает документы специалистам для организации индивидуального бесплатного обучения на дому ребенка.</w:t>
      </w:r>
    </w:p>
    <w:p w:rsidR="009D5C8A" w:rsidRPr="009D5C8A" w:rsidRDefault="009D5C8A" w:rsidP="009D5C8A">
      <w:pPr>
        <w:spacing w:after="225" w:line="240" w:lineRule="auto"/>
        <w:jc w:val="both"/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</w:pPr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lastRenderedPageBreak/>
        <w:t xml:space="preserve">      7. </w:t>
      </w:r>
      <w:proofErr w:type="spellStart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Услугодатель</w:t>
      </w:r>
      <w:proofErr w:type="spellEnd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 xml:space="preserve"> формирует приказ о зачислении на индивидуальное бесплатное обучение на дому.</w:t>
      </w:r>
    </w:p>
    <w:p w:rsidR="009D5C8A" w:rsidRPr="009D5C8A" w:rsidRDefault="009D5C8A" w:rsidP="009D5C8A">
      <w:pPr>
        <w:spacing w:after="225" w:line="240" w:lineRule="auto"/>
        <w:jc w:val="both"/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</w:pPr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 xml:space="preserve">      7-1. Государственная услуга по приему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 может оказываться </w:t>
      </w:r>
      <w:proofErr w:type="spellStart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проактивным</w:t>
      </w:r>
      <w:proofErr w:type="spellEnd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 xml:space="preserve"> способом, по инициативе </w:t>
      </w:r>
      <w:proofErr w:type="spellStart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услугодателя</w:t>
      </w:r>
      <w:proofErr w:type="spellEnd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 xml:space="preserve"> посредством информационных систем государственных органов при регистрации телефонного номера абонентского устройства сотовой связи </w:t>
      </w:r>
      <w:proofErr w:type="spellStart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услугополучателя</w:t>
      </w:r>
      <w:proofErr w:type="spellEnd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 xml:space="preserve"> на веб-портале «электронного правительства» www.egov.kz и включать в себя:</w:t>
      </w:r>
    </w:p>
    <w:p w:rsidR="009D5C8A" w:rsidRPr="009D5C8A" w:rsidRDefault="009D5C8A" w:rsidP="009D5C8A">
      <w:pPr>
        <w:spacing w:after="225" w:line="240" w:lineRule="auto"/>
        <w:jc w:val="both"/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</w:pPr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 xml:space="preserve">      1) отправку автоматических уведомлений </w:t>
      </w:r>
      <w:proofErr w:type="spellStart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услугополучателю</w:t>
      </w:r>
      <w:proofErr w:type="spellEnd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 xml:space="preserve"> с запросом на оказание государственной услуги по приему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образования;</w:t>
      </w:r>
    </w:p>
    <w:p w:rsidR="009D5C8A" w:rsidRPr="009D5C8A" w:rsidRDefault="009D5C8A" w:rsidP="009D5C8A">
      <w:pPr>
        <w:spacing w:after="225" w:line="240" w:lineRule="auto"/>
        <w:jc w:val="both"/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</w:pPr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 xml:space="preserve">      2) получение согласия </w:t>
      </w:r>
      <w:proofErr w:type="spellStart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услугополучателя</w:t>
      </w:r>
      <w:proofErr w:type="spellEnd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 xml:space="preserve"> на оказание </w:t>
      </w:r>
      <w:proofErr w:type="spellStart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проактивной</w:t>
      </w:r>
      <w:proofErr w:type="spellEnd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 xml:space="preserve"> услуги, а также иных необходимых сведений от </w:t>
      </w:r>
      <w:proofErr w:type="spellStart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услугополучателя</w:t>
      </w:r>
      <w:proofErr w:type="spellEnd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 xml:space="preserve">, в том числе ограниченного доступа, посредством абонентского устройства сотовой связи </w:t>
      </w:r>
      <w:proofErr w:type="spellStart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услугополучателя</w:t>
      </w:r>
      <w:proofErr w:type="spellEnd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.</w:t>
      </w:r>
    </w:p>
    <w:p w:rsidR="009D5C8A" w:rsidRPr="009D5C8A" w:rsidRDefault="009D5C8A" w:rsidP="009D5C8A">
      <w:pPr>
        <w:spacing w:after="225" w:line="240" w:lineRule="auto"/>
        <w:jc w:val="both"/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</w:pPr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 xml:space="preserve">      Срок ожидания ответа от </w:t>
      </w:r>
      <w:proofErr w:type="spellStart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услугополучателя</w:t>
      </w:r>
      <w:proofErr w:type="spellEnd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 xml:space="preserve"> составляет двадцать четыре часа с момента получения запроса.</w:t>
      </w:r>
    </w:p>
    <w:p w:rsidR="009D5C8A" w:rsidRPr="009D5C8A" w:rsidRDefault="009D5C8A" w:rsidP="009D5C8A">
      <w:pPr>
        <w:spacing w:after="225" w:line="240" w:lineRule="auto"/>
        <w:jc w:val="both"/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</w:pPr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 xml:space="preserve">      Сноска. Правила дополнены пунктом 7-1 в соответствии с приказом </w:t>
      </w:r>
      <w:proofErr w:type="spellStart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и.о</w:t>
      </w:r>
      <w:proofErr w:type="spellEnd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. Министра просвещения РК от 17.11.2022 </w:t>
      </w:r>
      <w:hyperlink r:id="rId12" w:anchor="z57" w:history="1">
        <w:r w:rsidRPr="009D5C8A">
          <w:rPr>
            <w:rFonts w:ascii="Open Sans" w:eastAsia="Times New Roman" w:hAnsi="Open Sans" w:cs="Times New Roman"/>
            <w:color w:val="CA9B52"/>
            <w:sz w:val="23"/>
            <w:szCs w:val="23"/>
            <w:u w:val="single"/>
            <w:lang w:eastAsia="ru-RU"/>
          </w:rPr>
          <w:t>№ 462</w:t>
        </w:r>
      </w:hyperlink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9D5C8A" w:rsidRPr="009D5C8A" w:rsidRDefault="009D5C8A" w:rsidP="009D5C8A">
      <w:pPr>
        <w:spacing w:after="225" w:line="240" w:lineRule="auto"/>
        <w:jc w:val="both"/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</w:pPr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 xml:space="preserve">      8. </w:t>
      </w:r>
      <w:proofErr w:type="spellStart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Услугодатель</w:t>
      </w:r>
      <w:proofErr w:type="spellEnd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 </w:t>
      </w:r>
      <w:hyperlink r:id="rId13" w:anchor="z13" w:history="1">
        <w:r w:rsidRPr="009D5C8A">
          <w:rPr>
            <w:rFonts w:ascii="Open Sans" w:eastAsia="Times New Roman" w:hAnsi="Open Sans" w:cs="Times New Roman"/>
            <w:color w:val="CA9B52"/>
            <w:sz w:val="23"/>
            <w:szCs w:val="23"/>
            <w:u w:val="single"/>
            <w:lang w:eastAsia="ru-RU"/>
          </w:rPr>
          <w:t>пункта 2</w:t>
        </w:r>
      </w:hyperlink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 статьи 5 Закона.</w:t>
      </w:r>
    </w:p>
    <w:p w:rsidR="009D5C8A" w:rsidRPr="009D5C8A" w:rsidRDefault="009D5C8A" w:rsidP="009D5C8A">
      <w:pPr>
        <w:spacing w:after="225" w:line="240" w:lineRule="auto"/>
        <w:jc w:val="both"/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</w:pPr>
      <w:r w:rsidRPr="009D5C8A">
        <w:rPr>
          <w:rFonts w:ascii="Open Sans" w:eastAsia="Times New Roman" w:hAnsi="Open Sans" w:cs="Times New Roman"/>
          <w:b/>
          <w:bCs/>
          <w:color w:val="464646"/>
          <w:sz w:val="23"/>
          <w:szCs w:val="23"/>
          <w:lang w:eastAsia="ru-RU"/>
        </w:rPr>
        <w:t xml:space="preserve">3. Порядок обжалования решений, действий (бездействия) </w:t>
      </w:r>
      <w:proofErr w:type="spellStart"/>
      <w:r w:rsidRPr="009D5C8A">
        <w:rPr>
          <w:rFonts w:ascii="Open Sans" w:eastAsia="Times New Roman" w:hAnsi="Open Sans" w:cs="Times New Roman"/>
          <w:b/>
          <w:bCs/>
          <w:color w:val="464646"/>
          <w:sz w:val="23"/>
          <w:szCs w:val="23"/>
          <w:lang w:eastAsia="ru-RU"/>
        </w:rPr>
        <w:t>услугодателя</w:t>
      </w:r>
      <w:proofErr w:type="spellEnd"/>
      <w:r w:rsidRPr="009D5C8A">
        <w:rPr>
          <w:rFonts w:ascii="Open Sans" w:eastAsia="Times New Roman" w:hAnsi="Open Sans" w:cs="Times New Roman"/>
          <w:b/>
          <w:bCs/>
          <w:color w:val="464646"/>
          <w:sz w:val="23"/>
          <w:szCs w:val="23"/>
          <w:lang w:eastAsia="ru-RU"/>
        </w:rPr>
        <w:t xml:space="preserve"> в местные исполнительные органы, города республиканского значения и столицы, района (города областного значения), и (или) его должностных лиц по вопросам оказания государственных услуг</w:t>
      </w:r>
    </w:p>
    <w:p w:rsidR="009D5C8A" w:rsidRPr="009D5C8A" w:rsidRDefault="009D5C8A" w:rsidP="009D5C8A">
      <w:pPr>
        <w:spacing w:after="225" w:line="240" w:lineRule="auto"/>
        <w:jc w:val="both"/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</w:pPr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 xml:space="preserve">      9. Жалоба </w:t>
      </w:r>
      <w:proofErr w:type="spellStart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услугополучателя</w:t>
      </w:r>
      <w:proofErr w:type="spellEnd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 xml:space="preserve">, поступившая в адрес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</w:t>
      </w:r>
      <w:proofErr w:type="spellStart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акима</w:t>
      </w:r>
      <w:proofErr w:type="spellEnd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 xml:space="preserve"> района в городе, города районного значения, поселка, села, сельского округа, </w:t>
      </w:r>
      <w:proofErr w:type="spellStart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услугодателя</w:t>
      </w:r>
      <w:proofErr w:type="spellEnd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, Государственной корпорации, непосредственно оказывающих государственные услуги, подлежит рассмотрению в течение пяти рабочих дней со дня ее регистрации.</w:t>
      </w:r>
    </w:p>
    <w:p w:rsidR="009D5C8A" w:rsidRPr="009D5C8A" w:rsidRDefault="009D5C8A" w:rsidP="009D5C8A">
      <w:pPr>
        <w:spacing w:after="225" w:line="240" w:lineRule="auto"/>
        <w:jc w:val="both"/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</w:pPr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 xml:space="preserve">      Жалоба </w:t>
      </w:r>
      <w:proofErr w:type="spellStart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услугополучателя</w:t>
      </w:r>
      <w:proofErr w:type="spellEnd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9D5C8A" w:rsidRPr="009D5C8A" w:rsidRDefault="009D5C8A" w:rsidP="009D5C8A">
      <w:pPr>
        <w:spacing w:after="225" w:line="240" w:lineRule="auto"/>
        <w:jc w:val="both"/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</w:pPr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 xml:space="preserve">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</w:t>
      </w:r>
      <w:proofErr w:type="spellStart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услугополучателю</w:t>
      </w:r>
      <w:proofErr w:type="spellEnd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, подавшему жалобу, о продлении срока рассмотрения жалобы с указанием причин продления.</w:t>
      </w:r>
    </w:p>
    <w:p w:rsidR="009D5C8A" w:rsidRPr="009D5C8A" w:rsidRDefault="009D5C8A" w:rsidP="009D5C8A">
      <w:pPr>
        <w:spacing w:after="225" w:line="240" w:lineRule="auto"/>
        <w:jc w:val="both"/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</w:pPr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 xml:space="preserve">Жалоба на решение, действий (бездействия) </w:t>
      </w:r>
      <w:proofErr w:type="spellStart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услугодателя</w:t>
      </w:r>
      <w:proofErr w:type="spellEnd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 xml:space="preserve"> по вопросам оказания государственных услуг может быть подана в административный орган, должностному лицу, чьи административный акт, административное действие (бездействие) обжалуются.</w:t>
      </w:r>
    </w:p>
    <w:p w:rsidR="009D5C8A" w:rsidRPr="009D5C8A" w:rsidRDefault="009D5C8A" w:rsidP="009D5C8A">
      <w:pPr>
        <w:spacing w:after="225" w:line="240" w:lineRule="auto"/>
        <w:jc w:val="both"/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</w:pPr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lastRenderedPageBreak/>
        <w:t>Административный орган, должностное лицо, чьи административный акт, административное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 w:rsidR="009D5C8A" w:rsidRPr="009D5C8A" w:rsidRDefault="009D5C8A" w:rsidP="009D5C8A">
      <w:pPr>
        <w:spacing w:after="225" w:line="240" w:lineRule="auto"/>
        <w:jc w:val="both"/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</w:pPr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При этом административный орган, должностное лицо, чьи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p w:rsidR="009D5C8A" w:rsidRPr="009D5C8A" w:rsidRDefault="009D5C8A" w:rsidP="009D5C8A">
      <w:pPr>
        <w:spacing w:after="225" w:line="240" w:lineRule="auto"/>
        <w:jc w:val="both"/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</w:pPr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 xml:space="preserve">      Сноска. Пункт 9 — в редакции приказа </w:t>
      </w:r>
      <w:proofErr w:type="spellStart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и.о</w:t>
      </w:r>
      <w:proofErr w:type="spellEnd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. Министра просвещения РК от 17.11.2022 </w:t>
      </w:r>
      <w:hyperlink r:id="rId14" w:anchor="z62" w:history="1">
        <w:r w:rsidRPr="009D5C8A">
          <w:rPr>
            <w:rFonts w:ascii="Open Sans" w:eastAsia="Times New Roman" w:hAnsi="Open Sans" w:cs="Times New Roman"/>
            <w:color w:val="CA9B52"/>
            <w:sz w:val="23"/>
            <w:szCs w:val="23"/>
            <w:u w:val="single"/>
            <w:lang w:eastAsia="ru-RU"/>
          </w:rPr>
          <w:t>№ 462</w:t>
        </w:r>
      </w:hyperlink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9D5C8A" w:rsidRPr="009D5C8A" w:rsidRDefault="009D5C8A" w:rsidP="009D5C8A">
      <w:pPr>
        <w:spacing w:after="225" w:line="240" w:lineRule="auto"/>
        <w:jc w:val="both"/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</w:pPr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 xml:space="preserve">      10. В случаях несогласия с результатами оказания государственной услуги </w:t>
      </w:r>
      <w:proofErr w:type="spellStart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услугополучатель</w:t>
      </w:r>
      <w:proofErr w:type="spellEnd"/>
      <w:r w:rsidRPr="009D5C8A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 xml:space="preserve"> вправе обратиться в суд в установленном законодательством Республики Казахстан порядке.</w:t>
      </w:r>
    </w:p>
    <w:p w:rsidR="00323D59" w:rsidRDefault="00323D59"/>
    <w:sectPr w:rsidR="00323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layfair Display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039"/>
    <w:rsid w:val="00323D59"/>
    <w:rsid w:val="00906039"/>
    <w:rsid w:val="009D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5BA45-3CD7-4423-8D76-FECB2CBC6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5C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D5C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5C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D5C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D5C8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D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D5C8A"/>
    <w:rPr>
      <w:b/>
      <w:bCs/>
    </w:rPr>
  </w:style>
  <w:style w:type="character" w:customStyle="1" w:styleId="note">
    <w:name w:val="note"/>
    <w:basedOn w:val="a0"/>
    <w:rsid w:val="009D5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8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000020744" TargetMode="External"/><Relationship Id="rId13" Type="http://schemas.openxmlformats.org/officeDocument/2006/relationships/hyperlink" Target="https://adilet.zan.kz/rus/docs/Z130000008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V2200030622" TargetMode="External"/><Relationship Id="rId12" Type="http://schemas.openxmlformats.org/officeDocument/2006/relationships/hyperlink" Target="https://adilet.zan.kz/rus/docs/V2200030622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Z1300000088" TargetMode="External"/><Relationship Id="rId11" Type="http://schemas.openxmlformats.org/officeDocument/2006/relationships/hyperlink" Target="https://adilet.zan.kz/rus/docs/V2000020744" TargetMode="External"/><Relationship Id="rId5" Type="http://schemas.openxmlformats.org/officeDocument/2006/relationships/hyperlink" Target="https://adilet.zan.kz/rus/docs/V200002074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adilet.zan.kz/rus/docs/V2200030622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adilet.zan.kz/rus/docs/V2000020744" TargetMode="External"/><Relationship Id="rId14" Type="http://schemas.openxmlformats.org/officeDocument/2006/relationships/hyperlink" Target="https://adilet.zan.kz/rus/docs/V22000306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1645</Words>
  <Characters>9377</Characters>
  <Application>Microsoft Office Word</Application>
  <DocSecurity>0</DocSecurity>
  <Lines>78</Lines>
  <Paragraphs>21</Paragraphs>
  <ScaleCrop>false</ScaleCrop>
  <Company>SPecialiST RePack</Company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LENOVO01</dc:creator>
  <cp:keywords/>
  <dc:description/>
  <cp:lastModifiedBy>LENOVO01</cp:lastModifiedBy>
  <cp:revision>2</cp:revision>
  <dcterms:created xsi:type="dcterms:W3CDTF">2025-09-24T06:53:00Z</dcterms:created>
  <dcterms:modified xsi:type="dcterms:W3CDTF">2025-09-24T06:54:00Z</dcterms:modified>
</cp:coreProperties>
</file>