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5D6B" w14:textId="77777777" w:rsidR="001B2172" w:rsidRPr="001B2172" w:rsidRDefault="001B2172" w:rsidP="0029350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B2172">
        <w:rPr>
          <w:rFonts w:ascii="Times New Roman" w:hAnsi="Times New Roman" w:cs="Times New Roman"/>
          <w:b/>
          <w:bCs/>
          <w:color w:val="000000"/>
        </w:rPr>
        <w:t>"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Ақмола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облысы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басқармасының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Бұланды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ауданы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бойынша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бөлімінің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Макинск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қаласының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№ 1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жалпы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білім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беретін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мектебі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" КММ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инклюзивті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қолдау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кабинетіне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педагог-психолог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лауазымына</w:t>
      </w:r>
      <w:proofErr w:type="spellEnd"/>
      <w:r w:rsidRPr="001B2172">
        <w:rPr>
          <w:rFonts w:ascii="Times New Roman" w:hAnsi="Times New Roman" w:cs="Times New Roman"/>
          <w:b/>
          <w:bCs/>
          <w:color w:val="000000"/>
        </w:rPr>
        <w:t xml:space="preserve"> конкурс </w:t>
      </w:r>
      <w:proofErr w:type="spellStart"/>
      <w:r w:rsidRPr="001B2172">
        <w:rPr>
          <w:rFonts w:ascii="Times New Roman" w:hAnsi="Times New Roman" w:cs="Times New Roman"/>
          <w:b/>
          <w:bCs/>
          <w:color w:val="000000"/>
        </w:rPr>
        <w:t>жариялайды</w:t>
      </w:r>
      <w:proofErr w:type="spellEnd"/>
    </w:p>
    <w:p w14:paraId="55AE3513" w14:textId="77777777" w:rsidR="0029350B" w:rsidRPr="00B00AEE" w:rsidRDefault="0029350B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B96C2B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B96C2B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7E30A1CA" w:rsidR="0029350B" w:rsidRPr="00AB2558" w:rsidRDefault="001B2172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ставка (24 </w:t>
            </w:r>
            <w:proofErr w:type="spellStart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4FED5708" w14:textId="77777777" w:rsidR="00073F5D" w:rsidRPr="001B2172" w:rsidRDefault="001B2172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172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әл-ауқатын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етуге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қалыпқа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келтіруге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өмірлік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қиын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жағдайларда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девиантты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мінез-құлыққа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байланысты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әлеуметтік-психологиялық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бейімделу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қабілетін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дамытуға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бағытталған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бейінді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өзін-өзі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анықтауда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ортасы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жағдайында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ата-аналардың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өкілдердің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қалыптастырады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процесіне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қатысушылар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арасында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толеранттылықты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қалыптастыруға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ықпал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инклюзивтілік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қағидатын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асыруға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жәрдемдеседі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процесіне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қатысушылардың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барлығының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мінез-құлқының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толерантты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мәдениетін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аутодеструктивті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девиантты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мінез-құлықтың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алдын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педагогтар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қызметкерлер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арасында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сыбайлас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жемқорлыққа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қарсы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мәдениетті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адалдық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қағидаттарын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сіңіреді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9354444" w14:textId="77777777" w:rsidR="001B2172" w:rsidRPr="001B2172" w:rsidRDefault="001B2172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жағдайына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диагностика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ұсынымдар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жасайды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қажеттіліктерін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бағалауға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ерекшеліктері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мүмкіндіктерін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lastRenderedPageBreak/>
              <w:t>әзірлейді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әртүрлі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проблемалары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ерекше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балаларға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консультациялар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кіші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сабақтары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түрінде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дарынды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педагогтарға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ата-аналарға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өкілдерге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қиындықтарға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байланысты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проблемаларды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шешуде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консультациялық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көрсетеді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46FF89D" w14:textId="77777777" w:rsidR="001B2172" w:rsidRPr="001B2172" w:rsidRDefault="001B2172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17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ұжымға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мәселелері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ата-аналарға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заңды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өкілдерге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ұсынымдар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мақсатында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ұйымдастыру-әдістемелік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ғылыми-әдістемелік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белгіленген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нысан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құжаттаманы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кеңестердің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жұмысына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жоспарында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көзделген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ата-аналар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жиналыстарын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іс-шараларды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өткізу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педагогика, психология психотерапия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бағыты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құзыреттілікті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үздіксіз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арттырады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сүйемелдеу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әдістері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технологияларын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қолданады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Бала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құқықтары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конвенцияға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Республикасының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қолданыстағы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заңнамасына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адамның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құқықтарын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қорғауға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жәрдемдеседі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өмірін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денсаулығы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құқықтарын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қорғауды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етеді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қауіпсіздігі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еңбекті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өртке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қарсы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қорғау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сақтайды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F743C41" w14:textId="77777777" w:rsidR="001B2172" w:rsidRPr="001B2172" w:rsidRDefault="001B2172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17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оқу-танымдық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қиындықтарды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еңсеру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ұсынымдар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әзірлеуді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асырады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барысында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қызметінің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принциптерін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басшылыққа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келіп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түсетін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сұраныстарды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диагностика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рұқсат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етілген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әдістер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әдістемелерді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айқындайды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бағдарламаларын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игерудегі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физиологиялық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қиындықтардың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себептерін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ажыратады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lastRenderedPageBreak/>
              <w:t>тәрбиеленушінің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басының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ерекшеліктеріне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зерттеу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жүргізеді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психоэмоционалды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жай-күйін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тұрақтандыру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мүмкіндіктерін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талдайды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топтық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мотивациялық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сабақтар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тренингтер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өткізеді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; -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тәрбиеленушілердің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оқу-танымдық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әлеуметтенуіндегі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өзгерістер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динамикасының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мониторингіне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қатысады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88C4690" w14:textId="331E2DB5" w:rsidR="001B2172" w:rsidRPr="001B2172" w:rsidRDefault="001B2172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172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алушы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тәрбиеленушінің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оқу-танымдық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қызметіндегі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әлеуметтенуіндегі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қиындықтарды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жеңу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одан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тиісті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бейіндегі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мамандармен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іс-қимыл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172">
              <w:rPr>
                <w:rFonts w:ascii="Times New Roman" w:hAnsi="Times New Roman" w:cs="Times New Roman"/>
                <w:color w:val="000000"/>
              </w:rPr>
              <w:t>жасайды</w:t>
            </w:r>
            <w:proofErr w:type="spellEnd"/>
            <w:r w:rsidRPr="001B2172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3F5D" w:rsidRPr="00B96C2B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2985FC6D" w14:textId="77777777" w:rsidR="00073F5D" w:rsidRPr="00D74934" w:rsidRDefault="001B2172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74934">
              <w:rPr>
                <w:rFonts w:ascii="Times New Roman" w:hAnsi="Times New Roman" w:cs="Times New Roman"/>
                <w:color w:val="000000"/>
              </w:rPr>
              <w:t xml:space="preserve">"Педагогика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психология", "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ғылымдар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" ("Психология"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бағдарламаларының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тобы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кадрларын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даярлау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бағыттары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өтіліне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талаптар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қойылмайды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кезде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педагог-модератор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, педагог-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педагог –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біліктіліктің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болған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мамандық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: педагог-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76C0718" w14:textId="77777777" w:rsidR="00D74934" w:rsidRPr="00D74934" w:rsidRDefault="00D74934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74934">
              <w:rPr>
                <w:rFonts w:ascii="Times New Roman" w:hAnsi="Times New Roman" w:cs="Times New Roman"/>
                <w:color w:val="000000"/>
              </w:rPr>
              <w:t xml:space="preserve">1)"педагог":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әдістерді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керек;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диагностикалық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түзету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жұмыстарын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эмоционалды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әл-ауқатын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дамуын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психологиялық-жас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оқу-тәрбие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процесін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ұжым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ата-аналарға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беруді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570D1F0" w14:textId="77777777" w:rsidR="00D74934" w:rsidRPr="00D74934" w:rsidRDefault="00D74934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74934">
              <w:rPr>
                <w:rFonts w:ascii="Times New Roman" w:hAnsi="Times New Roman" w:cs="Times New Roman"/>
                <w:color w:val="000000"/>
              </w:rPr>
              <w:t xml:space="preserve">2)"педагог – модератор": "педагог"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қойылатын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талаптарға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ерекшеліктерін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ескере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отырып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педагогтармен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ата-аналармен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проблемалық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стандартты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емес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жағдайларда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жұмысты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ересектердің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қарым-қатынасын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реттеу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әлеуметтік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бейімделудің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белсенді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әдістерін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ата-аналар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lastRenderedPageBreak/>
              <w:t>педагогтарға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консультациялық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3)"педагог –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": "педагог-модератор"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түрлі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профильдер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мақсаттарға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диагностика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балалармен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шығармашылық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топты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басқару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қызметтің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өзекті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мәселелері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конференцияларға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семинарларға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қатысу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жасына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балаларды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психологиялық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ұсыныстар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AFA8B2" w14:textId="77777777" w:rsidR="00D74934" w:rsidRPr="00D74934" w:rsidRDefault="00D74934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басымдықтарын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әріптестерінің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аудан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қала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D9CFDD3" w14:textId="77777777" w:rsidR="00D74934" w:rsidRPr="00D74934" w:rsidRDefault="00D74934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кәсіптік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дамудың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басымдықтарын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өзінің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әріптестерінің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аудан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қала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тәжірибені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жинақтау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00D66B1" w14:textId="566F5B30" w:rsidR="00D74934" w:rsidRPr="00D74934" w:rsidRDefault="00D74934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74934">
              <w:rPr>
                <w:rFonts w:ascii="Times New Roman" w:hAnsi="Times New Roman" w:cs="Times New Roman"/>
                <w:color w:val="000000"/>
              </w:rPr>
              <w:t>5)"педагог-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": "педагог-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біліктілігіне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бағдарламаның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РОӘК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мақұлдаған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құралдардың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оқу-әдістемелік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кешендердің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авторы (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авторы)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маңызы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қалалар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деңгейінде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тәлімгерлікті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қоғамдастық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желісін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дамытуды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жоспарлау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;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орган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бекіткен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республикалық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қатысушысы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болып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4934">
              <w:rPr>
                <w:rFonts w:ascii="Times New Roman" w:hAnsi="Times New Roman" w:cs="Times New Roman"/>
                <w:color w:val="000000"/>
              </w:rPr>
              <w:t>табылсын</w:t>
            </w:r>
            <w:proofErr w:type="spellEnd"/>
            <w:r w:rsidRPr="00D749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52E2F9D" w14:textId="5A1C9F7A" w:rsidR="00073F5D" w:rsidRPr="00AB2558" w:rsidRDefault="00B96C2B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73F5D" w:rsidRPr="00B96C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96C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B96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.2023- </w:t>
            </w:r>
            <w:r w:rsidRPr="00B96C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73F5D" w:rsidRPr="00B96C2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96C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B96C2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073F5D" w:rsidRPr="00955507" w14:paraId="54715F8A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2CE56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27E66" w14:textId="6B58E29B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801FE" w14:textId="721BED92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42722"/>
    <w:rsid w:val="00073F5D"/>
    <w:rsid w:val="001B2172"/>
    <w:rsid w:val="001C636B"/>
    <w:rsid w:val="0029350B"/>
    <w:rsid w:val="00AB2558"/>
    <w:rsid w:val="00B96C2B"/>
    <w:rsid w:val="00D74934"/>
    <w:rsid w:val="00D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7</cp:revision>
  <dcterms:created xsi:type="dcterms:W3CDTF">2023-04-04T05:14:00Z</dcterms:created>
  <dcterms:modified xsi:type="dcterms:W3CDTF">2023-08-16T05:22:00Z</dcterms:modified>
</cp:coreProperties>
</file>