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B232" w14:textId="77777777" w:rsidR="0004166F" w:rsidRPr="00915EE5" w:rsidRDefault="0004166F" w:rsidP="0004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Hlk107493927"/>
      <w:r w:rsidRPr="00915EE5">
        <w:rPr>
          <w:rFonts w:ascii="Times New Roman" w:hAnsi="Times New Roman"/>
          <w:b/>
          <w:bCs/>
          <w:sz w:val="24"/>
          <w:szCs w:val="24"/>
          <w:lang w:val="kk-KZ"/>
        </w:rPr>
        <w:t>КГУ «Общеобразовательная школа №1 города Макинск отдела образовани по Буландынскому району управления образования Акмолинской области»</w:t>
      </w:r>
    </w:p>
    <w:bookmarkEnd w:id="0"/>
    <w:p w14:paraId="3B7FC98D" w14:textId="32A79FE3" w:rsidR="00915EE5" w:rsidRPr="00FE3B5F" w:rsidRDefault="00270922" w:rsidP="00FE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EE5">
        <w:rPr>
          <w:rFonts w:ascii="Times New Roman" w:hAnsi="Times New Roman" w:cs="Times New Roman"/>
          <w:b/>
          <w:bCs/>
          <w:sz w:val="24"/>
          <w:szCs w:val="24"/>
        </w:rPr>
        <w:t xml:space="preserve">объявляет </w:t>
      </w:r>
      <w:proofErr w:type="gramStart"/>
      <w:r w:rsidRPr="00915EE5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="00915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EE5" w:rsidRPr="00915EE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="00915EE5" w:rsidRPr="00915EE5">
        <w:rPr>
          <w:rFonts w:ascii="Times New Roman" w:hAnsi="Times New Roman" w:cs="Times New Roman"/>
          <w:b/>
          <w:bCs/>
          <w:sz w:val="24"/>
          <w:szCs w:val="24"/>
        </w:rPr>
        <w:t xml:space="preserve"> замещение временно вакантной должности</w:t>
      </w:r>
      <w:r w:rsidR="00915EE5" w:rsidRPr="00915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педагога класса </w:t>
      </w:r>
      <w:proofErr w:type="spellStart"/>
      <w:r w:rsidR="00915EE5" w:rsidRPr="00915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предшкольной</w:t>
      </w:r>
      <w:proofErr w:type="spellEnd"/>
      <w:r w:rsidR="00915EE5" w:rsidRPr="00915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подготовки</w:t>
      </w:r>
      <w:r w:rsidR="00915EE5" w:rsidRPr="00915EE5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</w:t>
      </w:r>
      <w:r w:rsidR="00915EE5" w:rsidRPr="00915EE5">
        <w:rPr>
          <w:rFonts w:ascii="Times New Roman" w:hAnsi="Times New Roman" w:cs="Times New Roman"/>
          <w:b/>
          <w:bCs/>
          <w:sz w:val="24"/>
          <w:szCs w:val="24"/>
        </w:rPr>
        <w:t>, находящегося в декретном отпуске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5"/>
        <w:gridCol w:w="4084"/>
        <w:gridCol w:w="4444"/>
        <w:gridCol w:w="218"/>
      </w:tblGrid>
      <w:tr w:rsidR="00CB0176" w:rsidRPr="009E3757" w14:paraId="279F4E04" w14:textId="77777777" w:rsidTr="0004166F">
        <w:trPr>
          <w:trHeight w:val="711"/>
        </w:trPr>
        <w:tc>
          <w:tcPr>
            <w:tcW w:w="1090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5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14:paraId="063BE6FD" w14:textId="77777777" w:rsidR="0004166F" w:rsidRPr="00646683" w:rsidRDefault="0004166F" w:rsidP="00041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683">
              <w:rPr>
                <w:rFonts w:ascii="Times New Roman" w:hAnsi="Times New Roman"/>
                <w:sz w:val="24"/>
                <w:szCs w:val="24"/>
                <w:lang w:val="kk-KZ"/>
              </w:rPr>
              <w:t>КГУ «Общеобразовательная школа №1 города Макинск отдела образовани по Буландынскому району управления образования Акмолинской области»</w:t>
            </w:r>
          </w:p>
          <w:p w14:paraId="4EF85345" w14:textId="3EB6CF4F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</w:p>
        </w:tc>
      </w:tr>
      <w:tr w:rsidR="0004166F" w:rsidRPr="00BA4B1E" w14:paraId="5BDA5E65" w14:textId="77777777" w:rsidTr="0004166F">
        <w:trPr>
          <w:trHeight w:val="453"/>
        </w:trPr>
        <w:tc>
          <w:tcPr>
            <w:tcW w:w="1090" w:type="dxa"/>
            <w:vMerge/>
            <w:shd w:val="clear" w:color="auto" w:fill="FFFFFF" w:themeFill="background1"/>
          </w:tcPr>
          <w:p w14:paraId="2580C207" w14:textId="77777777" w:rsidR="0004166F" w:rsidRPr="00C86ABF" w:rsidRDefault="0004166F" w:rsidP="0004166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04166F" w:rsidRPr="00270922" w:rsidRDefault="0004166F" w:rsidP="0004166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2B4C1A79" w:rsidR="0004166F" w:rsidRPr="0004166F" w:rsidRDefault="0004166F" w:rsidP="0004166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41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020500, Республика Казахстан, Акмолинская  область,                     город Макинск, улица М.Ауэзова, 39 </w:t>
            </w:r>
          </w:p>
        </w:tc>
      </w:tr>
      <w:tr w:rsidR="0004166F" w:rsidRPr="00BA4B1E" w14:paraId="632E5004" w14:textId="77777777" w:rsidTr="0004166F">
        <w:trPr>
          <w:trHeight w:val="215"/>
        </w:trPr>
        <w:tc>
          <w:tcPr>
            <w:tcW w:w="1090" w:type="dxa"/>
            <w:vMerge/>
            <w:shd w:val="clear" w:color="auto" w:fill="FFFFFF" w:themeFill="background1"/>
          </w:tcPr>
          <w:p w14:paraId="63643722" w14:textId="77777777" w:rsidR="0004166F" w:rsidRPr="00C86ABF" w:rsidRDefault="0004166F" w:rsidP="0004166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04166F" w:rsidRPr="00270922" w:rsidRDefault="0004166F" w:rsidP="0004166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458FD784" w:rsidR="0004166F" w:rsidRPr="0004166F" w:rsidRDefault="0004166F" w:rsidP="0004166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041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</w:t>
            </w:r>
            <w:r w:rsidR="00C24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2471</w:t>
            </w:r>
          </w:p>
        </w:tc>
      </w:tr>
      <w:tr w:rsidR="0004166F" w:rsidRPr="007B2710" w14:paraId="66D8365B" w14:textId="77777777" w:rsidTr="0004166F">
        <w:trPr>
          <w:trHeight w:val="215"/>
        </w:trPr>
        <w:tc>
          <w:tcPr>
            <w:tcW w:w="1090" w:type="dxa"/>
            <w:vMerge/>
            <w:shd w:val="clear" w:color="auto" w:fill="FFFFFF" w:themeFill="background1"/>
          </w:tcPr>
          <w:p w14:paraId="0A56C476" w14:textId="77777777" w:rsidR="0004166F" w:rsidRPr="00C86ABF" w:rsidRDefault="0004166F" w:rsidP="0004166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04166F" w:rsidRPr="00270922" w:rsidRDefault="0004166F" w:rsidP="0004166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70C272B8" w:rsidR="0004166F" w:rsidRPr="0004166F" w:rsidRDefault="0004166F" w:rsidP="0004166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416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9E3DE6" w:rsidRPr="009E3757" w14:paraId="70D0C989" w14:textId="77777777" w:rsidTr="0004166F">
        <w:trPr>
          <w:trHeight w:val="570"/>
        </w:trPr>
        <w:tc>
          <w:tcPr>
            <w:tcW w:w="1090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7777C4CF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временно вакантной должности, нагрузка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5DFA4620" w:rsidR="008E7665" w:rsidRPr="0004166F" w:rsidRDefault="007A2175" w:rsidP="00875E95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04166F">
              <w:rPr>
                <w:rFonts w:ascii="Times New Roman" w:hAnsi="Times New Roman" w:cs="Times New Roman"/>
                <w:color w:val="000000"/>
              </w:rPr>
              <w:t xml:space="preserve">Педагог класса </w:t>
            </w:r>
            <w:proofErr w:type="spellStart"/>
            <w:r w:rsidRPr="0004166F">
              <w:rPr>
                <w:rFonts w:ascii="Times New Roman" w:hAnsi="Times New Roman" w:cs="Times New Roman"/>
                <w:color w:val="000000"/>
              </w:rPr>
              <w:t>предшкольной</w:t>
            </w:r>
            <w:proofErr w:type="spellEnd"/>
            <w:r w:rsidRPr="0004166F">
              <w:rPr>
                <w:rFonts w:ascii="Times New Roman" w:hAnsi="Times New Roman" w:cs="Times New Roman"/>
                <w:color w:val="000000"/>
              </w:rPr>
              <w:t xml:space="preserve"> подготовки</w:t>
            </w:r>
            <w:r w:rsidR="008B60A8" w:rsidRPr="0004166F">
              <w:rPr>
                <w:rFonts w:ascii="Times New Roman" w:eastAsia="Times New Roman" w:hAnsi="Times New Roman" w:cs="Times New Roman"/>
                <w:lang w:val="kk-KZ"/>
              </w:rPr>
              <w:t xml:space="preserve">, 1 </w:t>
            </w:r>
            <w:r w:rsidR="0053773E" w:rsidRPr="0004166F">
              <w:rPr>
                <w:rFonts w:ascii="Times New Roman" w:eastAsia="Times New Roman" w:hAnsi="Times New Roman" w:cs="Times New Roman"/>
                <w:lang w:val="kk-KZ"/>
              </w:rPr>
              <w:t>ставк</w:t>
            </w:r>
            <w:r w:rsidR="008B60A8" w:rsidRPr="0004166F">
              <w:rPr>
                <w:rFonts w:ascii="Times New Roman" w:eastAsia="Times New Roman" w:hAnsi="Times New Roman" w:cs="Times New Roman"/>
                <w:lang w:val="kk-KZ"/>
              </w:rPr>
              <w:t>а (</w:t>
            </w:r>
            <w:r w:rsidRPr="0004166F">
              <w:rPr>
                <w:rFonts w:ascii="Times New Roman" w:eastAsia="Times New Roman" w:hAnsi="Times New Roman" w:cs="Times New Roman"/>
                <w:lang w:val="kk-KZ"/>
              </w:rPr>
              <w:t>24</w:t>
            </w:r>
            <w:r w:rsidR="0053773E" w:rsidRPr="0004166F">
              <w:rPr>
                <w:rFonts w:ascii="Times New Roman" w:eastAsia="Times New Roman" w:hAnsi="Times New Roman" w:cs="Times New Roman"/>
                <w:lang w:val="kk-KZ"/>
              </w:rPr>
              <w:t xml:space="preserve"> час</w:t>
            </w:r>
            <w:r w:rsidRPr="0004166F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="0053773E" w:rsidRPr="0004166F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7A2175" w:rsidRPr="009E3757" w14:paraId="448BB71A" w14:textId="77777777" w:rsidTr="0004166F">
        <w:trPr>
          <w:trHeight w:val="825"/>
        </w:trPr>
        <w:tc>
          <w:tcPr>
            <w:tcW w:w="1090" w:type="dxa"/>
            <w:vMerge/>
            <w:shd w:val="clear" w:color="auto" w:fill="FFFFFF" w:themeFill="background1"/>
          </w:tcPr>
          <w:p w14:paraId="14D07CCA" w14:textId="77777777" w:rsidR="007A2175" w:rsidRPr="00C86ABF" w:rsidRDefault="007A2175" w:rsidP="007A2175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15" w:type="dxa"/>
            <w:shd w:val="clear" w:color="auto" w:fill="FFFFFF" w:themeFill="background1"/>
          </w:tcPr>
          <w:p w14:paraId="5EE9C574" w14:textId="77777777" w:rsidR="007A2175" w:rsidRPr="007A2175" w:rsidRDefault="007A2175" w:rsidP="007A2175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A2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функцианальные обязанности</w:t>
            </w:r>
          </w:p>
          <w:p w14:paraId="1D501A24" w14:textId="36BCE29C" w:rsidR="007A2175" w:rsidRPr="007A2175" w:rsidRDefault="007A2175" w:rsidP="007A2175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gridSpan w:val="2"/>
            <w:shd w:val="clear" w:color="auto" w:fill="FFFFFF" w:themeFill="background1"/>
          </w:tcPr>
          <w:p w14:paraId="4DF40C81" w14:textId="6E737189" w:rsidR="007A2175" w:rsidRPr="00FE3B5F" w:rsidRDefault="00FE3B5F" w:rsidP="00FE3B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A2175" w:rsidRPr="00FE3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обеспечивает создание условий для охраны жизни и здоровья детей во время образовательного процесса;</w:t>
            </w:r>
          </w:p>
          <w:p w14:paraId="26909E09" w14:textId="7C350356" w:rsidR="007A2175" w:rsidRPr="007A2175" w:rsidRDefault="00FE3B5F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1286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A2175"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      </w:r>
          </w:p>
          <w:p w14:paraId="150B8BB3" w14:textId="6E5C71A9" w:rsidR="007A2175" w:rsidRPr="007A2175" w:rsidRDefault="00FE3B5F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1287"/>
            <w:bookmarkEnd w:id="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A2175"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      </w:r>
          </w:p>
          <w:p w14:paraId="76FB0FFD" w14:textId="1272028B" w:rsidR="007A2175" w:rsidRPr="007A2175" w:rsidRDefault="007A2175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1288"/>
            <w:bookmarkEnd w:id="2"/>
            <w:r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E3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создает предметно-развивающую среду;</w:t>
            </w:r>
          </w:p>
          <w:p w14:paraId="18A1656F" w14:textId="6703D901" w:rsidR="007A2175" w:rsidRPr="007A2175" w:rsidRDefault="007A2175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1289"/>
            <w:bookmarkEnd w:id="3"/>
            <w:r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E3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за развитием умений и навыков у детей;</w:t>
            </w:r>
          </w:p>
          <w:p w14:paraId="02BD0501" w14:textId="3C1F6F8F" w:rsidR="007A2175" w:rsidRPr="007A2175" w:rsidRDefault="00FE3B5F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1290"/>
            <w:bookmarkEnd w:id="4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A2175"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досуг, спортивные мероприятия и иное;</w:t>
            </w:r>
          </w:p>
          <w:p w14:paraId="2875BB40" w14:textId="26637DF9" w:rsidR="007A2175" w:rsidRPr="007A2175" w:rsidRDefault="00FE3B5F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1291"/>
            <w:bookmarkEnd w:id="5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A2175"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 личностно-ориентированный подход в работе с детьми;</w:t>
            </w:r>
          </w:p>
          <w:p w14:paraId="479D4F75" w14:textId="3A0818AF" w:rsidR="007A2175" w:rsidRPr="007A2175" w:rsidRDefault="00FE3B5F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1292"/>
            <w:bookmarkEnd w:id="6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A2175"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      </w:r>
          </w:p>
          <w:p w14:paraId="78FE17BD" w14:textId="05649BB8" w:rsidR="007A2175" w:rsidRPr="007A2175" w:rsidRDefault="00FE3B5F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z1293"/>
            <w:bookmarkEnd w:id="7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A2175"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      </w:r>
          </w:p>
          <w:p w14:paraId="46E19E81" w14:textId="5F3DB84A" w:rsidR="007A2175" w:rsidRPr="007A2175" w:rsidRDefault="007A2175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z1294"/>
            <w:bookmarkEnd w:id="8"/>
            <w:r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E3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использует новые подходы, эффективные формы, методы и средства обучения с учетом индивидуальных потребностей детей; </w:t>
            </w:r>
          </w:p>
          <w:p w14:paraId="588A839E" w14:textId="6D05AC14" w:rsidR="007A2175" w:rsidRPr="007A2175" w:rsidRDefault="007A2175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z1295"/>
            <w:bookmarkEnd w:id="9"/>
            <w:r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E3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участие в мероприятиях, проводимых в организациях образования (совещания, педагогические советы, конкурсы и иное);</w:t>
            </w:r>
          </w:p>
          <w:p w14:paraId="54E82C8C" w14:textId="46E6F1AC" w:rsidR="007A2175" w:rsidRPr="007A2175" w:rsidRDefault="00FE3B5F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z1296"/>
            <w:bookmarkEnd w:id="1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A2175"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повышает профессиональную компетентность; </w:t>
            </w:r>
          </w:p>
          <w:p w14:paraId="6A01E321" w14:textId="7586EC14" w:rsidR="007A2175" w:rsidRPr="007A2175" w:rsidRDefault="00FE3B5F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z1297"/>
            <w:bookmarkEnd w:id="1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A2175"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опыта;</w:t>
            </w:r>
          </w:p>
          <w:p w14:paraId="657354E2" w14:textId="2D0C935B" w:rsidR="007A2175" w:rsidRPr="007A2175" w:rsidRDefault="007A2175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z1298"/>
            <w:bookmarkEnd w:id="12"/>
            <w:r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E3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A2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 консультационную помощь родителям по вопросам обучения детей дошкольного возраста.</w:t>
            </w:r>
          </w:p>
          <w:bookmarkEnd w:id="13"/>
          <w:p w14:paraId="66862D7B" w14:textId="1F57BF4E" w:rsidR="007A2175" w:rsidRPr="0053773E" w:rsidRDefault="007A2175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</w:tr>
      <w:tr w:rsidR="007A2175" w:rsidRPr="00BA4B1E" w14:paraId="7AA8DAD0" w14:textId="77777777" w:rsidTr="0004166F">
        <w:trPr>
          <w:trHeight w:val="638"/>
        </w:trPr>
        <w:tc>
          <w:tcPr>
            <w:tcW w:w="1090" w:type="dxa"/>
            <w:vMerge/>
            <w:shd w:val="clear" w:color="auto" w:fill="FFFFFF" w:themeFill="background1"/>
          </w:tcPr>
          <w:p w14:paraId="3EFC3E1B" w14:textId="77777777" w:rsidR="007A2175" w:rsidRPr="00C86ABF" w:rsidRDefault="007A2175" w:rsidP="007A2175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15" w:type="dxa"/>
            <w:shd w:val="clear" w:color="auto" w:fill="FFFFFF" w:themeFill="background1"/>
          </w:tcPr>
          <w:p w14:paraId="6DE76D98" w14:textId="20EFAA92" w:rsidR="007A2175" w:rsidRPr="00270922" w:rsidRDefault="007A2175" w:rsidP="007A2175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Размер и условия оплаты труда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14:paraId="1F5E2B1E" w14:textId="707E3BA8" w:rsidR="007A2175" w:rsidRPr="00C86ABF" w:rsidRDefault="007A2175" w:rsidP="007A2175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документами; 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7A2175" w:rsidRPr="009E3757" w14:paraId="041D1699" w14:textId="77777777" w:rsidTr="0004166F">
        <w:tc>
          <w:tcPr>
            <w:tcW w:w="1090" w:type="dxa"/>
            <w:shd w:val="clear" w:color="auto" w:fill="FFFFFF" w:themeFill="background1"/>
          </w:tcPr>
          <w:p w14:paraId="3ADF5141" w14:textId="77777777" w:rsidR="007A2175" w:rsidRPr="00C86ABF" w:rsidRDefault="007A2175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5" w:type="dxa"/>
            <w:shd w:val="clear" w:color="auto" w:fill="FFFFFF" w:themeFill="background1"/>
          </w:tcPr>
          <w:p w14:paraId="34F772FE" w14:textId="77777777" w:rsidR="007A2175" w:rsidRPr="00D925B1" w:rsidRDefault="007A2175" w:rsidP="007A2175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7A2175" w:rsidRPr="00D925B1" w:rsidRDefault="007A2175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14:paraId="5AB0D6DA" w14:textId="77777777" w:rsidR="007A2175" w:rsidRPr="00256BE7" w:rsidRDefault="007A2175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 </w:t>
            </w:r>
          </w:p>
          <w:p w14:paraId="4D2F5C6F" w14:textId="77777777" w:rsidR="007A2175" w:rsidRPr="00256BE7" w:rsidRDefault="007A2175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z1307"/>
            <w:r w:rsidRPr="00256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      </w:r>
          </w:p>
          <w:p w14:paraId="2CF9F61A" w14:textId="77777777" w:rsidR="007A2175" w:rsidRPr="00256BE7" w:rsidRDefault="007A2175" w:rsidP="007A21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z1308"/>
            <w:bookmarkEnd w:id="14"/>
            <w:r w:rsidRPr="00256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      </w:r>
          </w:p>
          <w:bookmarkEnd w:id="15"/>
          <w:p w14:paraId="2B840E15" w14:textId="5B655D15" w:rsidR="007A2175" w:rsidRPr="00256BE7" w:rsidRDefault="007A2175" w:rsidP="007A2175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175" w:rsidRPr="00BA4B1E" w14:paraId="3E22BC34" w14:textId="77777777" w:rsidTr="0004166F">
        <w:trPr>
          <w:trHeight w:val="423"/>
        </w:trPr>
        <w:tc>
          <w:tcPr>
            <w:tcW w:w="1090" w:type="dxa"/>
            <w:shd w:val="clear" w:color="auto" w:fill="FFFFFF" w:themeFill="background1"/>
          </w:tcPr>
          <w:p w14:paraId="6AF88C53" w14:textId="77777777" w:rsidR="007A2175" w:rsidRPr="00C86ABF" w:rsidRDefault="007A2175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5" w:type="dxa"/>
            <w:shd w:val="clear" w:color="auto" w:fill="FFFFFF" w:themeFill="background1"/>
          </w:tcPr>
          <w:p w14:paraId="5C2C3473" w14:textId="49E735C3" w:rsidR="007A2175" w:rsidRPr="00D925B1" w:rsidRDefault="007A2175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14:paraId="26E519FD" w14:textId="008064B8" w:rsidR="007A2175" w:rsidRPr="00C86ABF" w:rsidRDefault="00256BE7" w:rsidP="007A2175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  <w:r w:rsidR="007A2175">
              <w:rPr>
                <w:rFonts w:ascii="Times New Roman" w:eastAsia="Times New Roman" w:hAnsi="Times New Roman" w:cs="Times New Roman"/>
                <w:lang w:val="kk-KZ"/>
              </w:rPr>
              <w:t>.08.-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7B2710">
              <w:rPr>
                <w:rFonts w:ascii="Times New Roman" w:eastAsia="Times New Roman" w:hAnsi="Times New Roman" w:cs="Times New Roman"/>
                <w:lang w:val="ru-KZ"/>
              </w:rPr>
              <w:t>9</w:t>
            </w:r>
            <w:r w:rsidR="007A2175">
              <w:rPr>
                <w:rFonts w:ascii="Times New Roman" w:eastAsia="Times New Roman" w:hAnsi="Times New Roman" w:cs="Times New Roman"/>
                <w:lang w:val="kk-KZ"/>
              </w:rPr>
              <w:t>.08.2022</w:t>
            </w:r>
          </w:p>
        </w:tc>
      </w:tr>
      <w:tr w:rsidR="007A2175" w:rsidRPr="009E3757" w14:paraId="79B2552A" w14:textId="77777777" w:rsidTr="0004166F">
        <w:tc>
          <w:tcPr>
            <w:tcW w:w="1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7A2175" w:rsidRPr="00C86ABF" w:rsidRDefault="007A2175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7A2175" w:rsidRPr="00C86ABF" w:rsidRDefault="007A2175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00C00EB1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</w:t>
            </w:r>
            <w:r w:rsidRPr="00C86ABF">
              <w:rPr>
                <w:rFonts w:ascii="Times New Roman" w:hAnsi="Times New Roman" w:cs="Times New Roman"/>
              </w:rPr>
              <w:lastRenderedPageBreak/>
              <w:t xml:space="preserve">исследователя, педагога-мастера (при наличии); </w:t>
            </w:r>
          </w:p>
          <w:p w14:paraId="6D97F581" w14:textId="2EDEDBFE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7A2175" w:rsidRPr="00955507" w14:paraId="40360B64" w14:textId="77777777" w:rsidTr="0004166F">
        <w:tc>
          <w:tcPr>
            <w:tcW w:w="1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7A2175" w:rsidRPr="00C86ABF" w:rsidRDefault="007A2175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7A2175" w:rsidRPr="00C86ABF" w:rsidRDefault="007A2175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584F7999" w:rsidR="007A2175" w:rsidRPr="00C86ABF" w:rsidRDefault="00256BE7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время декретного отпуска</w:t>
            </w:r>
          </w:p>
        </w:tc>
      </w:tr>
      <w:tr w:rsidR="007A2175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F8C675" w14:textId="11E27B94" w:rsidR="00256BE7" w:rsidRDefault="00256BE7"/>
          <w:p w14:paraId="38ABA705" w14:textId="2C3344E2" w:rsidR="00256BE7" w:rsidRDefault="00256BE7"/>
          <w:p w14:paraId="45E65251" w14:textId="2FF0BA74" w:rsidR="00256BE7" w:rsidRDefault="00256BE7"/>
          <w:p w14:paraId="412DC37D" w14:textId="13B179F7" w:rsidR="00256BE7" w:rsidRDefault="00256BE7"/>
          <w:p w14:paraId="1AA0AD42" w14:textId="21237D1E" w:rsidR="00256BE7" w:rsidRDefault="00256BE7"/>
          <w:p w14:paraId="6983ADF4" w14:textId="7BB56379" w:rsidR="00256BE7" w:rsidRDefault="00256BE7"/>
          <w:p w14:paraId="78B60021" w14:textId="792FF6D5" w:rsidR="00256BE7" w:rsidRDefault="00256BE7"/>
          <w:p w14:paraId="401D4B88" w14:textId="3EE76783" w:rsidR="00256BE7" w:rsidRDefault="00256BE7"/>
          <w:p w14:paraId="4E7AF4E4" w14:textId="5E11A2AC" w:rsidR="00256BE7" w:rsidRDefault="00256BE7"/>
          <w:p w14:paraId="659A8423" w14:textId="73CC22E1" w:rsidR="00256BE7" w:rsidRDefault="00256BE7"/>
          <w:p w14:paraId="79630EB7" w14:textId="683881C8" w:rsidR="00256BE7" w:rsidRDefault="00256BE7"/>
          <w:p w14:paraId="5AD7C6DF" w14:textId="22F54476" w:rsidR="00256BE7" w:rsidRDefault="00256BE7"/>
          <w:p w14:paraId="3650287A" w14:textId="3C2DA058" w:rsidR="00256BE7" w:rsidRDefault="00256BE7"/>
          <w:p w14:paraId="3D6D2982" w14:textId="1FDE3C64" w:rsidR="00256BE7" w:rsidRDefault="00256BE7"/>
          <w:p w14:paraId="2BBF8BD7" w14:textId="6E6483D4" w:rsidR="00256BE7" w:rsidRDefault="00256BE7"/>
          <w:p w14:paraId="21225C38" w14:textId="3E38A217" w:rsidR="00256BE7" w:rsidRDefault="00256BE7"/>
          <w:p w14:paraId="1DAF2CB7" w14:textId="64533295" w:rsidR="00256BE7" w:rsidRDefault="00256BE7"/>
          <w:p w14:paraId="66C8709E" w14:textId="32954C38" w:rsidR="00256BE7" w:rsidRDefault="00256BE7"/>
          <w:p w14:paraId="2499CC9F" w14:textId="3B4BC628" w:rsidR="00256BE7" w:rsidRDefault="00256BE7"/>
          <w:p w14:paraId="64FDB090" w14:textId="736B81D1" w:rsidR="00256BE7" w:rsidRDefault="00256BE7"/>
          <w:p w14:paraId="7E601247" w14:textId="46AA289A" w:rsidR="00256BE7" w:rsidRDefault="00256BE7"/>
          <w:p w14:paraId="08E46AB3" w14:textId="3DDE04D5" w:rsidR="00256BE7" w:rsidRDefault="00256BE7"/>
          <w:p w14:paraId="096C34E0" w14:textId="17353285" w:rsidR="00256BE7" w:rsidRDefault="00256BE7"/>
          <w:p w14:paraId="6EDFD42E" w14:textId="1BDBEDF0" w:rsidR="00256BE7" w:rsidRDefault="00256BE7"/>
          <w:p w14:paraId="5F43C22A" w14:textId="457CA504" w:rsidR="00256BE7" w:rsidRDefault="00256BE7"/>
          <w:p w14:paraId="59D36989" w14:textId="1E8499DE" w:rsidR="00256BE7" w:rsidRDefault="00256BE7"/>
          <w:p w14:paraId="600F9F1B" w14:textId="5257B742" w:rsidR="00256BE7" w:rsidRDefault="00256BE7"/>
          <w:p w14:paraId="0A1E40C3" w14:textId="45A72DE4" w:rsidR="00256BE7" w:rsidRDefault="00256BE7"/>
          <w:p w14:paraId="39984E62" w14:textId="2303D52D" w:rsidR="00256BE7" w:rsidRDefault="00256BE7"/>
          <w:p w14:paraId="6515F570" w14:textId="1675BE94" w:rsidR="00256BE7" w:rsidRDefault="00256BE7"/>
          <w:p w14:paraId="3E1CF507" w14:textId="77F0EF65" w:rsidR="00256BE7" w:rsidRDefault="00256BE7"/>
          <w:p w14:paraId="711CFE6F" w14:textId="0059D533" w:rsidR="00256BE7" w:rsidRDefault="00256BE7"/>
          <w:p w14:paraId="1154B629" w14:textId="79DCF1F3" w:rsidR="00256BE7" w:rsidRDefault="00256BE7"/>
          <w:p w14:paraId="2C3AE22F" w14:textId="6A03E822" w:rsidR="00256BE7" w:rsidRDefault="00256BE7"/>
          <w:p w14:paraId="32ED4FFF" w14:textId="5522B5D6" w:rsidR="00256BE7" w:rsidRDefault="00256BE7"/>
          <w:p w14:paraId="2FA6C888" w14:textId="2C67D190" w:rsidR="00256BE7" w:rsidRDefault="00256BE7"/>
          <w:p w14:paraId="25DF5815" w14:textId="0442DE25" w:rsidR="00256BE7" w:rsidRDefault="00256BE7"/>
          <w:p w14:paraId="1450F3FB" w14:textId="00ACA30D" w:rsidR="00256BE7" w:rsidRDefault="00256BE7"/>
          <w:p w14:paraId="79F7EC68" w14:textId="373544F3" w:rsidR="00256BE7" w:rsidRDefault="00256BE7"/>
          <w:p w14:paraId="11A2E457" w14:textId="311E8AB7" w:rsidR="00256BE7" w:rsidRDefault="00256BE7"/>
          <w:p w14:paraId="7BBC4F4A" w14:textId="023ACEA9" w:rsidR="00256BE7" w:rsidRDefault="00256BE7"/>
          <w:p w14:paraId="2516D7C7" w14:textId="7860B17A" w:rsidR="00256BE7" w:rsidRDefault="00256BE7"/>
          <w:p w14:paraId="30859167" w14:textId="0F27EE78" w:rsidR="00256BE7" w:rsidRDefault="00256BE7"/>
          <w:p w14:paraId="09F4211A" w14:textId="566F8B3B" w:rsidR="00256BE7" w:rsidRDefault="00256BE7"/>
          <w:p w14:paraId="103D4BB3" w14:textId="1A8DCFC5" w:rsidR="0004166F" w:rsidRDefault="0004166F"/>
          <w:p w14:paraId="4D6885D1" w14:textId="3DE2872E" w:rsidR="0004166F" w:rsidRDefault="0004166F"/>
          <w:p w14:paraId="3668CAE6" w14:textId="6D3CB590" w:rsidR="0004166F" w:rsidRDefault="0004166F"/>
          <w:p w14:paraId="4D0E579D" w14:textId="3A43F714" w:rsidR="0004166F" w:rsidRDefault="0004166F"/>
          <w:p w14:paraId="5C6A9A53" w14:textId="00AF36C0" w:rsidR="0004166F" w:rsidRDefault="0004166F"/>
          <w:p w14:paraId="5CD419FF" w14:textId="4FF638F5" w:rsidR="0004166F" w:rsidRDefault="0004166F"/>
          <w:p w14:paraId="33F3F4D5" w14:textId="31046373" w:rsidR="0004166F" w:rsidRDefault="0004166F"/>
          <w:p w14:paraId="106804FA" w14:textId="0193A844" w:rsidR="0004166F" w:rsidRDefault="0004166F"/>
          <w:p w14:paraId="18AAEA15" w14:textId="6FE2F601" w:rsidR="0004166F" w:rsidRDefault="0004166F"/>
          <w:p w14:paraId="7104698D" w14:textId="77777777" w:rsidR="0004166F" w:rsidRDefault="0004166F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7A2175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7A2175" w:rsidRPr="00C86ABF" w:rsidRDefault="007A2175" w:rsidP="007A2175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7A2175" w:rsidRPr="00C86ABF" w:rsidRDefault="007A2175" w:rsidP="007A2175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7A2175" w:rsidRPr="00C86ABF" w:rsidRDefault="007A2175" w:rsidP="007A217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6" w:name="z332"/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proofErr w:type="gramStart"/>
            <w:r w:rsidRPr="00C86ABF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государственный орган, объявивший конкурс)</w:t>
            </w:r>
          </w:p>
          <w:bookmarkEnd w:id="16"/>
          <w:p w14:paraId="708430DE" w14:textId="2242FEAD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7A2175" w:rsidRPr="00C86ABF" w:rsidRDefault="007A2175" w:rsidP="007A217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7A2175" w:rsidRPr="00C86ABF" w:rsidRDefault="007A2175" w:rsidP="007A217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__________________________________________                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</w:t>
            </w:r>
          </w:p>
          <w:p w14:paraId="0975B642" w14:textId="0DEE5F5D" w:rsidR="007A2175" w:rsidRPr="00C86ABF" w:rsidRDefault="007A2175" w:rsidP="007A217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7A2175" w:rsidRPr="00C86ABF" w:rsidRDefault="007A2175" w:rsidP="007A217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6A20F805" w14:textId="7BBF7C32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bookmarkStart w:id="18" w:name="z334"/>
            <w:bookmarkEnd w:id="17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18"/>
            <w:r w:rsidRPr="00C86ABF">
              <w:rPr>
                <w:rFonts w:ascii="Times New Roman" w:hAnsi="Times New Roman" w:cs="Times New Roman"/>
              </w:rPr>
              <w:t xml:space="preserve"> должности (нужное подчеркнуть) 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</w:t>
            </w:r>
          </w:p>
          <w:p w14:paraId="2C19CE67" w14:textId="77777777" w:rsidR="007A2175" w:rsidRPr="00C86ABF" w:rsidRDefault="007A2175" w:rsidP="007A217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7A2175" w:rsidRPr="00C86ABF" w:rsidRDefault="007A2175" w:rsidP="007A217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 xml:space="preserve">________________________________________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2"/>
              <w:gridCol w:w="2448"/>
              <w:gridCol w:w="3462"/>
            </w:tblGrid>
            <w:tr w:rsidR="007A2175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7A2175" w:rsidRPr="00C86ABF" w:rsidRDefault="007A2175" w:rsidP="007A2175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7A2175" w:rsidRPr="00C86ABF" w:rsidRDefault="007A2175" w:rsidP="007A2175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7A2175" w:rsidRPr="00C86ABF" w:rsidRDefault="007A2175" w:rsidP="007A2175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7A2175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7A2175" w:rsidRPr="00C86ABF" w:rsidRDefault="007A2175" w:rsidP="007A2175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7A2175" w:rsidRPr="00C86ABF" w:rsidRDefault="007A2175" w:rsidP="007A2175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7A2175" w:rsidRPr="00C86ABF" w:rsidRDefault="007A2175" w:rsidP="007A2175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7A2175" w:rsidRPr="00C86ABF" w:rsidRDefault="007A2175" w:rsidP="007A2175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7A2175" w:rsidRPr="00C86ABF" w:rsidRDefault="007A2175" w:rsidP="007A2175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7A2175" w:rsidRPr="00C86ABF" w:rsidRDefault="007A2175" w:rsidP="007A2175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bookmarkStart w:id="19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19"/>
          <w:p w14:paraId="4CCDC8C9" w14:textId="67F7CF30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2556329C" w14:textId="2AE91F34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______________________________________________________</w:t>
            </w:r>
          </w:p>
          <w:p w14:paraId="76E056A5" w14:textId="0602D0CB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7C674466" w14:textId="42BE2ABF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7A2175" w:rsidRPr="00C86ABF" w:rsidRDefault="007A2175" w:rsidP="007A2175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7A2175" w:rsidRPr="00C86ABF" w:rsidRDefault="007A2175" w:rsidP="007A2175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7A2175" w:rsidRPr="00C86ABF" w:rsidRDefault="007A2175" w:rsidP="007A2175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5F66234" w14:textId="48222EC5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2691926" w14:textId="74F6C1F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CD210" w14:textId="049390D9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890ED" w14:textId="2B4CA180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7754" w14:textId="65DAA476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1FA2" w14:textId="3D9E3862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5D9B8" w14:textId="01DE6B0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60EF" w14:textId="183C85C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ACD6" w14:textId="5A2483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602D" w14:textId="257968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75C0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A8559" w14:textId="1F0A8D00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0"/>
        <w:gridCol w:w="1834"/>
        <w:gridCol w:w="184"/>
        <w:gridCol w:w="1937"/>
        <w:gridCol w:w="2116"/>
        <w:gridCol w:w="975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0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20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1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21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2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22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3" w:name="z347"/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"педагог"</w:t>
            </w:r>
          </w:p>
          <w:bookmarkEnd w:id="23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4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24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5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25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6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26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7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27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8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28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9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29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0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30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1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31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2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32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3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33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4" w:name="z421"/>
            <w:r w:rsidRPr="00955507">
              <w:rPr>
                <w:rFonts w:ascii="Times New Roman" w:hAnsi="Times New Roman" w:cs="Times New Roman"/>
              </w:rPr>
              <w:lastRenderedPageBreak/>
              <w:t>- сертификаты предметной подготовки;</w:t>
            </w:r>
          </w:p>
          <w:bookmarkEnd w:id="34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обучение по программам </w:t>
            </w:r>
            <w:r w:rsidRPr="00955507">
              <w:rPr>
                <w:rFonts w:ascii="Times New Roman" w:hAnsi="Times New Roman" w:cs="Times New Roman"/>
              </w:rPr>
              <w:lastRenderedPageBreak/>
              <w:t>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5" w:name="z427"/>
            <w:r w:rsidRPr="00955507">
              <w:rPr>
                <w:rFonts w:ascii="Times New Roman" w:hAnsi="Times New Roman" w:cs="Times New Roman"/>
              </w:rPr>
              <w:lastRenderedPageBreak/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35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C74E29"/>
    <w:multiLevelType w:val="hybridMultilevel"/>
    <w:tmpl w:val="875C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49593">
    <w:abstractNumId w:val="5"/>
  </w:num>
  <w:num w:numId="2" w16cid:durableId="1067416207">
    <w:abstractNumId w:val="2"/>
  </w:num>
  <w:num w:numId="3" w16cid:durableId="720516113">
    <w:abstractNumId w:val="4"/>
  </w:num>
  <w:num w:numId="4" w16cid:durableId="874384890">
    <w:abstractNumId w:val="1"/>
  </w:num>
  <w:num w:numId="5" w16cid:durableId="1329553361">
    <w:abstractNumId w:val="0"/>
  </w:num>
  <w:num w:numId="6" w16cid:durableId="610208141">
    <w:abstractNumId w:val="3"/>
  </w:num>
  <w:num w:numId="7" w16cid:durableId="1632049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166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BE7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B6A74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790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2A78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C5F8E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683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271C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2175"/>
    <w:rsid w:val="007A339B"/>
    <w:rsid w:val="007A3FA2"/>
    <w:rsid w:val="007A5711"/>
    <w:rsid w:val="007B2710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15EE5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0D4F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618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C13A3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60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B5F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  <w15:docId w15:val="{9D5CD410-A98C-457E-8418-448AD374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900E-7E80-419D-A666-AABA2821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Баян Шанбаева</cp:lastModifiedBy>
  <cp:revision>5</cp:revision>
  <cp:lastPrinted>2022-02-21T04:12:00Z</cp:lastPrinted>
  <dcterms:created xsi:type="dcterms:W3CDTF">2022-08-10T06:22:00Z</dcterms:created>
  <dcterms:modified xsi:type="dcterms:W3CDTF">2022-08-10T08:14:00Z</dcterms:modified>
</cp:coreProperties>
</file>